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4B" w:rsidRDefault="005C6E4B">
      <w:pPr>
        <w:pBdr>
          <w:top w:val="nil"/>
          <w:left w:val="nil"/>
          <w:bottom w:val="nil"/>
          <w:right w:val="nil"/>
          <w:between w:val="nil"/>
        </w:pBdr>
        <w:spacing w:line="276" w:lineRule="auto"/>
        <w:rPr>
          <w:rFonts w:ascii="Arial" w:eastAsia="Arial" w:hAnsi="Arial" w:cs="Arial"/>
          <w:color w:val="000000"/>
          <w:sz w:val="22"/>
          <w:szCs w:val="22"/>
        </w:rPr>
      </w:pPr>
    </w:p>
    <w:tbl>
      <w:tblPr>
        <w:tblStyle w:val="a0"/>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32"/>
      </w:tblGrid>
      <w:tr w:rsidR="005C6E4B">
        <w:trPr>
          <w:trHeight w:val="339"/>
        </w:trPr>
        <w:tc>
          <w:tcPr>
            <w:tcW w:w="4932" w:type="dxa"/>
            <w:tcBorders>
              <w:top w:val="single" w:sz="4" w:space="0" w:color="000000"/>
              <w:left w:val="single" w:sz="4" w:space="0" w:color="000000"/>
              <w:bottom w:val="single" w:sz="4" w:space="0" w:color="000000"/>
              <w:right w:val="single" w:sz="4" w:space="0" w:color="000000"/>
            </w:tcBorders>
            <w:vAlign w:val="bottom"/>
          </w:tcPr>
          <w:p w:rsidR="005C6E4B" w:rsidRDefault="000466AC">
            <w:pPr>
              <w:jc w:val="both"/>
              <w:rPr>
                <w:rFonts w:ascii="Calibri" w:eastAsia="Calibri" w:hAnsi="Calibri" w:cs="Calibri"/>
                <w:b/>
                <w:sz w:val="22"/>
                <w:szCs w:val="22"/>
              </w:rPr>
            </w:pPr>
            <w:r>
              <w:rPr>
                <w:rFonts w:ascii="Calibri" w:eastAsia="Calibri" w:hAnsi="Calibri" w:cs="Calibri"/>
                <w:b/>
                <w:sz w:val="22"/>
                <w:szCs w:val="22"/>
              </w:rPr>
              <w:t>Job Title:</w:t>
            </w:r>
          </w:p>
          <w:p w:rsidR="005C6E4B" w:rsidRDefault="000466AC">
            <w:pPr>
              <w:jc w:val="both"/>
              <w:rPr>
                <w:rFonts w:ascii="Calibri" w:eastAsia="Calibri" w:hAnsi="Calibri" w:cs="Calibri"/>
                <w:sz w:val="22"/>
                <w:szCs w:val="22"/>
              </w:rPr>
            </w:pPr>
            <w:r>
              <w:rPr>
                <w:rFonts w:ascii="Calibri" w:eastAsia="Calibri" w:hAnsi="Calibri" w:cs="Calibri"/>
                <w:sz w:val="22"/>
                <w:szCs w:val="22"/>
              </w:rPr>
              <w:t>Crew Member</w:t>
            </w:r>
          </w:p>
        </w:tc>
        <w:tc>
          <w:tcPr>
            <w:tcW w:w="4932" w:type="dxa"/>
            <w:tcBorders>
              <w:top w:val="single" w:sz="4" w:space="0" w:color="000000"/>
              <w:left w:val="single" w:sz="4" w:space="0" w:color="000000"/>
              <w:bottom w:val="single" w:sz="4" w:space="0" w:color="000000"/>
              <w:right w:val="single" w:sz="4" w:space="0" w:color="000000"/>
            </w:tcBorders>
            <w:vAlign w:val="bottom"/>
          </w:tcPr>
          <w:p w:rsidR="005C6E4B" w:rsidRDefault="000466AC">
            <w:pPr>
              <w:jc w:val="both"/>
              <w:rPr>
                <w:rFonts w:ascii="Calibri" w:eastAsia="Calibri" w:hAnsi="Calibri" w:cs="Calibri"/>
                <w:b/>
                <w:sz w:val="22"/>
                <w:szCs w:val="22"/>
              </w:rPr>
            </w:pPr>
            <w:r>
              <w:rPr>
                <w:rFonts w:ascii="Calibri" w:eastAsia="Calibri" w:hAnsi="Calibri" w:cs="Calibri"/>
                <w:b/>
                <w:sz w:val="22"/>
                <w:szCs w:val="22"/>
              </w:rPr>
              <w:t>Reports to:</w:t>
            </w:r>
          </w:p>
          <w:p w:rsidR="005C6E4B" w:rsidRDefault="000466AC">
            <w:pPr>
              <w:jc w:val="both"/>
              <w:rPr>
                <w:rFonts w:ascii="Calibri" w:eastAsia="Calibri" w:hAnsi="Calibri" w:cs="Calibri"/>
                <w:sz w:val="22"/>
                <w:szCs w:val="22"/>
              </w:rPr>
            </w:pPr>
            <w:r>
              <w:rPr>
                <w:rFonts w:ascii="Calibri" w:eastAsia="Calibri" w:hAnsi="Calibri" w:cs="Calibri"/>
                <w:sz w:val="22"/>
                <w:szCs w:val="22"/>
              </w:rPr>
              <w:t>Regional Program Manager</w:t>
            </w:r>
          </w:p>
        </w:tc>
      </w:tr>
      <w:tr w:rsidR="005C6E4B">
        <w:trPr>
          <w:trHeight w:val="339"/>
        </w:trPr>
        <w:tc>
          <w:tcPr>
            <w:tcW w:w="4932" w:type="dxa"/>
            <w:tcBorders>
              <w:top w:val="single" w:sz="4" w:space="0" w:color="000000"/>
              <w:left w:val="single" w:sz="4" w:space="0" w:color="000000"/>
              <w:bottom w:val="single" w:sz="4" w:space="0" w:color="000000"/>
              <w:right w:val="single" w:sz="4" w:space="0" w:color="000000"/>
            </w:tcBorders>
            <w:vAlign w:val="bottom"/>
          </w:tcPr>
          <w:p w:rsidR="005C6E4B" w:rsidRDefault="000466AC">
            <w:pPr>
              <w:jc w:val="both"/>
              <w:rPr>
                <w:rFonts w:ascii="Calibri" w:eastAsia="Calibri" w:hAnsi="Calibri" w:cs="Calibri"/>
                <w:b/>
                <w:sz w:val="22"/>
                <w:szCs w:val="22"/>
              </w:rPr>
            </w:pPr>
            <w:r>
              <w:rPr>
                <w:rFonts w:ascii="Calibri" w:eastAsia="Calibri" w:hAnsi="Calibri" w:cs="Calibri"/>
                <w:b/>
                <w:sz w:val="22"/>
                <w:szCs w:val="22"/>
              </w:rPr>
              <w:t>Classification:</w:t>
            </w:r>
          </w:p>
          <w:p w:rsidR="005C6E4B" w:rsidRDefault="000466AC">
            <w:pPr>
              <w:jc w:val="both"/>
              <w:rPr>
                <w:rFonts w:ascii="Calibri" w:eastAsia="Calibri" w:hAnsi="Calibri" w:cs="Calibri"/>
                <w:sz w:val="22"/>
                <w:szCs w:val="22"/>
              </w:rPr>
            </w:pPr>
            <w:r>
              <w:rPr>
                <w:rFonts w:ascii="Calibri" w:eastAsia="Calibri" w:hAnsi="Calibri" w:cs="Calibri"/>
                <w:sz w:val="22"/>
                <w:szCs w:val="22"/>
              </w:rPr>
              <w:t>AmeriCorps</w:t>
            </w:r>
          </w:p>
        </w:tc>
        <w:tc>
          <w:tcPr>
            <w:tcW w:w="4932" w:type="dxa"/>
            <w:tcBorders>
              <w:top w:val="single" w:sz="4" w:space="0" w:color="000000"/>
              <w:left w:val="single" w:sz="4" w:space="0" w:color="000000"/>
              <w:bottom w:val="single" w:sz="4" w:space="0" w:color="000000"/>
              <w:right w:val="single" w:sz="4" w:space="0" w:color="000000"/>
            </w:tcBorders>
            <w:vAlign w:val="bottom"/>
          </w:tcPr>
          <w:p w:rsidR="005C6E4B" w:rsidRDefault="000466AC">
            <w:pPr>
              <w:jc w:val="both"/>
              <w:rPr>
                <w:rFonts w:ascii="Calibri" w:eastAsia="Calibri" w:hAnsi="Calibri" w:cs="Calibri"/>
                <w:b/>
                <w:sz w:val="22"/>
                <w:szCs w:val="22"/>
              </w:rPr>
            </w:pPr>
            <w:r>
              <w:rPr>
                <w:rFonts w:ascii="Calibri" w:eastAsia="Calibri" w:hAnsi="Calibri" w:cs="Calibri"/>
                <w:b/>
                <w:sz w:val="22"/>
                <w:szCs w:val="22"/>
              </w:rPr>
              <w:t>Requires ability to operate MCC vehicle(s):</w:t>
            </w:r>
          </w:p>
          <w:p w:rsidR="005C6E4B" w:rsidRDefault="000466AC">
            <w:pPr>
              <w:jc w:val="both"/>
              <w:rPr>
                <w:rFonts w:ascii="Calibri" w:eastAsia="Calibri" w:hAnsi="Calibri" w:cs="Calibri"/>
                <w:sz w:val="22"/>
                <w:szCs w:val="22"/>
              </w:rPr>
            </w:pPr>
            <w:r>
              <w:rPr>
                <w:rFonts w:ascii="Calibri" w:eastAsia="Calibri" w:hAnsi="Calibri" w:cs="Calibri"/>
                <w:sz w:val="22"/>
                <w:szCs w:val="22"/>
              </w:rPr>
              <w:t>No</w:t>
            </w:r>
          </w:p>
        </w:tc>
      </w:tr>
      <w:tr w:rsidR="005C6E4B">
        <w:trPr>
          <w:trHeight w:val="339"/>
        </w:trPr>
        <w:tc>
          <w:tcPr>
            <w:tcW w:w="4932" w:type="dxa"/>
            <w:tcBorders>
              <w:top w:val="single" w:sz="4" w:space="0" w:color="000000"/>
              <w:left w:val="single" w:sz="4" w:space="0" w:color="000000"/>
              <w:bottom w:val="single" w:sz="4" w:space="0" w:color="000000"/>
              <w:right w:val="single" w:sz="4" w:space="0" w:color="000000"/>
            </w:tcBorders>
            <w:vAlign w:val="bottom"/>
          </w:tcPr>
          <w:p w:rsidR="005C6E4B" w:rsidRDefault="005C6E4B">
            <w:pPr>
              <w:jc w:val="both"/>
              <w:rPr>
                <w:rFonts w:ascii="Calibri" w:eastAsia="Calibri" w:hAnsi="Calibri" w:cs="Calibri"/>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bottom"/>
          </w:tcPr>
          <w:p w:rsidR="005C6E4B" w:rsidRDefault="000466AC">
            <w:pPr>
              <w:jc w:val="both"/>
              <w:rPr>
                <w:rFonts w:ascii="Calibri" w:eastAsia="Calibri" w:hAnsi="Calibri" w:cs="Calibri"/>
                <w:b/>
                <w:sz w:val="22"/>
                <w:szCs w:val="22"/>
              </w:rPr>
            </w:pPr>
            <w:r>
              <w:rPr>
                <w:rFonts w:ascii="Calibri" w:eastAsia="Calibri" w:hAnsi="Calibri" w:cs="Calibri"/>
                <w:b/>
                <w:sz w:val="22"/>
                <w:szCs w:val="22"/>
              </w:rPr>
              <w:t>Recurring Access to Vulnerable Populations</w:t>
            </w:r>
            <w:r>
              <w:rPr>
                <w:rFonts w:ascii="Calibri" w:eastAsia="Calibri" w:hAnsi="Calibri" w:cs="Calibri"/>
                <w:b/>
                <w:sz w:val="22"/>
                <w:szCs w:val="22"/>
                <w:vertAlign w:val="superscript"/>
              </w:rPr>
              <w:footnoteReference w:id="1"/>
            </w:r>
            <w:r>
              <w:rPr>
                <w:rFonts w:ascii="Calibri" w:eastAsia="Calibri" w:hAnsi="Calibri" w:cs="Calibri"/>
                <w:b/>
                <w:sz w:val="22"/>
                <w:szCs w:val="22"/>
              </w:rPr>
              <w:t>:</w:t>
            </w:r>
          </w:p>
          <w:p w:rsidR="005C6E4B" w:rsidRDefault="000466AC">
            <w:pPr>
              <w:jc w:val="both"/>
              <w:rPr>
                <w:rFonts w:ascii="Calibri" w:eastAsia="Calibri" w:hAnsi="Calibri" w:cs="Calibri"/>
                <w:sz w:val="22"/>
                <w:szCs w:val="22"/>
              </w:rPr>
            </w:pPr>
            <w:r>
              <w:rPr>
                <w:rFonts w:ascii="Calibri" w:eastAsia="Calibri" w:hAnsi="Calibri" w:cs="Calibri"/>
                <w:sz w:val="22"/>
                <w:szCs w:val="22"/>
              </w:rPr>
              <w:t>No</w:t>
            </w:r>
          </w:p>
        </w:tc>
      </w:tr>
    </w:tbl>
    <w:p w:rsidR="005C6E4B" w:rsidRDefault="005C6E4B">
      <w:pPr>
        <w:ind w:left="360" w:hanging="360"/>
        <w:jc w:val="both"/>
        <w:rPr>
          <w:rFonts w:ascii="Calibri" w:eastAsia="Calibri" w:hAnsi="Calibri" w:cs="Calibri"/>
          <w:b/>
          <w:sz w:val="22"/>
          <w:szCs w:val="22"/>
        </w:rPr>
      </w:pPr>
    </w:p>
    <w:p w:rsidR="005C6E4B" w:rsidRDefault="005C6E4B">
      <w:pPr>
        <w:ind w:left="360" w:hanging="360"/>
        <w:jc w:val="both"/>
        <w:rPr>
          <w:rFonts w:ascii="Calibri" w:eastAsia="Calibri" w:hAnsi="Calibri" w:cs="Calibri"/>
          <w:b/>
          <w:sz w:val="22"/>
          <w:szCs w:val="22"/>
        </w:rPr>
      </w:pPr>
    </w:p>
    <w:p w:rsidR="005C6E4B" w:rsidRDefault="000466AC">
      <w:pPr>
        <w:jc w:val="both"/>
        <w:rPr>
          <w:rFonts w:ascii="Calibri" w:eastAsia="Calibri" w:hAnsi="Calibri" w:cs="Calibri"/>
          <w:sz w:val="22"/>
          <w:szCs w:val="22"/>
        </w:rPr>
      </w:pPr>
      <w:r>
        <w:rPr>
          <w:rFonts w:ascii="Calibri" w:eastAsia="Calibri" w:hAnsi="Calibri" w:cs="Calibri"/>
          <w:b/>
          <w:sz w:val="22"/>
          <w:szCs w:val="22"/>
        </w:rPr>
        <w:t xml:space="preserve">Position Summary: </w:t>
      </w:r>
      <w:r>
        <w:rPr>
          <w:rFonts w:ascii="Calibri" w:eastAsia="Calibri" w:hAnsi="Calibri" w:cs="Calibri"/>
          <w:sz w:val="22"/>
          <w:szCs w:val="22"/>
        </w:rPr>
        <w:t>The Crew Member (CM) will assist in the successful completion of MCC natural resource and community service projects. This is not a 9-5 job; rather it is an experience where long hours and extended time away from your home base are to be expected.  Crews w</w:t>
      </w:r>
      <w:r>
        <w:rPr>
          <w:rFonts w:ascii="Calibri" w:eastAsia="Calibri" w:hAnsi="Calibri" w:cs="Calibri"/>
          <w:sz w:val="22"/>
          <w:szCs w:val="22"/>
        </w:rPr>
        <w:t>ill camp for most of their terms, oftentimes in remote locations in varied terrain and in all weather conditions. Work may include building or maintaining trails, treating or removing invasive species, building fences, operating chainsaws to reduce wildfir</w:t>
      </w:r>
      <w:r>
        <w:rPr>
          <w:rFonts w:ascii="Calibri" w:eastAsia="Calibri" w:hAnsi="Calibri" w:cs="Calibri"/>
          <w:sz w:val="22"/>
          <w:szCs w:val="22"/>
        </w:rPr>
        <w:t>e risks by thinning trees, among many other types of projects. Not all CMs will work on all types of projects.  Crews may be deployed for natural disaster relief.  CMs are expected to participate in all elements of the MCC program to the best of their abil</w:t>
      </w:r>
      <w:r>
        <w:rPr>
          <w:rFonts w:ascii="Calibri" w:eastAsia="Calibri" w:hAnsi="Calibri" w:cs="Calibri"/>
          <w:sz w:val="22"/>
          <w:szCs w:val="22"/>
        </w:rPr>
        <w:t>ity, performing designated crew role functions and maintaining a positive attitude throughout the program.  The CM will also establish and maintain a good working relationship with other partner personnel, Crew Leaders, MCC staff and any volunteers who com</w:t>
      </w:r>
      <w:r>
        <w:rPr>
          <w:rFonts w:ascii="Calibri" w:eastAsia="Calibri" w:hAnsi="Calibri" w:cs="Calibri"/>
          <w:sz w:val="22"/>
          <w:szCs w:val="22"/>
        </w:rPr>
        <w:t>e into contact with the crew. The Crew Member is an AmeriCorps member and is entitled to the benefit package offered to all AmeriCorps members.</w:t>
      </w:r>
    </w:p>
    <w:p w:rsidR="005C6E4B" w:rsidRDefault="005C6E4B">
      <w:pPr>
        <w:rPr>
          <w:rFonts w:ascii="Calibri" w:eastAsia="Calibri" w:hAnsi="Calibri" w:cs="Calibri"/>
          <w:b/>
          <w:sz w:val="22"/>
          <w:szCs w:val="22"/>
        </w:rPr>
      </w:pPr>
    </w:p>
    <w:p w:rsidR="005C6E4B" w:rsidRDefault="000466AC">
      <w:pPr>
        <w:rPr>
          <w:rFonts w:ascii="Calibri" w:eastAsia="Calibri" w:hAnsi="Calibri" w:cs="Calibri"/>
          <w:b/>
          <w:sz w:val="22"/>
          <w:szCs w:val="22"/>
        </w:rPr>
      </w:pPr>
      <w:r>
        <w:rPr>
          <w:rFonts w:ascii="Calibri" w:eastAsia="Calibri" w:hAnsi="Calibri" w:cs="Calibri"/>
          <w:b/>
          <w:sz w:val="22"/>
          <w:szCs w:val="22"/>
        </w:rPr>
        <w:t>Programmatic Duties:</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bookmarkStart w:id="0" w:name="bookmark=id.gjdgxs" w:colFirst="0" w:colLast="0"/>
      <w:bookmarkEnd w:id="0"/>
      <w:r>
        <w:rPr>
          <w:rFonts w:ascii="Calibri" w:eastAsia="Calibri" w:hAnsi="Calibri" w:cs="Calibri"/>
          <w:color w:val="000000"/>
          <w:sz w:val="22"/>
          <w:szCs w:val="22"/>
        </w:rPr>
        <w:t>Ensure safety is the top priority during all MCC activities and projects; promote a ‘cultu</w:t>
      </w:r>
      <w:r>
        <w:rPr>
          <w:rFonts w:ascii="Calibri" w:eastAsia="Calibri" w:hAnsi="Calibri" w:cs="Calibri"/>
          <w:color w:val="000000"/>
          <w:sz w:val="22"/>
          <w:szCs w:val="22"/>
        </w:rPr>
        <w:t>re of safety’</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Accomplish project goals to the standards and satisfaction of MCC, Crew Leaders, and project partners/technical advisors</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Follow all MCC policies and procedures contributing to the overall functioning of the crew and creating a healthy and sup</w:t>
      </w:r>
      <w:r>
        <w:rPr>
          <w:rFonts w:ascii="Calibri" w:eastAsia="Calibri" w:hAnsi="Calibri" w:cs="Calibri"/>
          <w:color w:val="000000"/>
          <w:sz w:val="22"/>
          <w:szCs w:val="22"/>
        </w:rPr>
        <w:t>portive crew environment</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Pe</w:t>
      </w:r>
      <w:r w:rsidR="005B20F2">
        <w:rPr>
          <w:rFonts w:ascii="Calibri" w:eastAsia="Calibri" w:hAnsi="Calibri" w:cs="Calibri"/>
          <w:color w:val="000000"/>
          <w:sz w:val="22"/>
          <w:szCs w:val="22"/>
        </w:rPr>
        <w:t>rform designated crew roles.</w:t>
      </w:r>
      <w:bookmarkStart w:id="1" w:name="_GoBack"/>
      <w:bookmarkEnd w:id="1"/>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Willingly participate in all elements of the MCC Member Development program, education, and crew activities to the best of their ability</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Promote a positive public image for MCC by wearing the MCC uniform and acting in a professional and respectful manner at all times</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Attend, assist, or lead MCC service days and other MCC events, help organize and implement service projects when possible</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Work alongside youth and adult volunteers on projects and provide leadership when possible</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Exhibit a strong work ethic and positive service ethic throughout the term of service</w:t>
      </w:r>
    </w:p>
    <w:p w:rsidR="005C6E4B" w:rsidRDefault="000466AC">
      <w:pPr>
        <w:ind w:left="720" w:hanging="360"/>
        <w:rPr>
          <w:rFonts w:ascii="Calibri" w:eastAsia="Calibri" w:hAnsi="Calibri" w:cs="Calibri"/>
          <w:b/>
          <w:sz w:val="22"/>
          <w:szCs w:val="22"/>
        </w:rPr>
      </w:pPr>
      <w:r>
        <w:rPr>
          <w:rFonts w:ascii="Calibri" w:eastAsia="Calibri" w:hAnsi="Calibri" w:cs="Calibri"/>
          <w:sz w:val="22"/>
          <w:szCs w:val="22"/>
        </w:rPr>
        <w:t>•     Attend at least one public meeting and volunteer with local non-profit gr</w:t>
      </w:r>
      <w:r>
        <w:rPr>
          <w:rFonts w:ascii="Calibri" w:eastAsia="Calibri" w:hAnsi="Calibri" w:cs="Calibri"/>
          <w:sz w:val="22"/>
          <w:szCs w:val="22"/>
        </w:rPr>
        <w:t>oups or agencies</w:t>
      </w:r>
    </w:p>
    <w:p w:rsidR="005C6E4B" w:rsidRDefault="005C6E4B">
      <w:pPr>
        <w:rPr>
          <w:rFonts w:ascii="Calibri" w:eastAsia="Calibri" w:hAnsi="Calibri" w:cs="Calibri"/>
          <w:b/>
          <w:sz w:val="22"/>
          <w:szCs w:val="22"/>
        </w:rPr>
      </w:pPr>
    </w:p>
    <w:p w:rsidR="005C6E4B" w:rsidRDefault="000466AC">
      <w:pPr>
        <w:rPr>
          <w:rFonts w:ascii="Calibri" w:eastAsia="Calibri" w:hAnsi="Calibri" w:cs="Calibri"/>
          <w:b/>
          <w:sz w:val="22"/>
          <w:szCs w:val="22"/>
        </w:rPr>
      </w:pPr>
      <w:r>
        <w:rPr>
          <w:rFonts w:ascii="Calibri" w:eastAsia="Calibri" w:hAnsi="Calibri" w:cs="Calibri"/>
          <w:b/>
          <w:sz w:val="22"/>
          <w:szCs w:val="22"/>
        </w:rPr>
        <w:t>Administrative Duties:</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Complete and submit required reports and other paperwork in a timely manner</w:t>
      </w:r>
    </w:p>
    <w:p w:rsidR="005C6E4B" w:rsidRDefault="000466AC">
      <w:pPr>
        <w:numPr>
          <w:ilvl w:val="0"/>
          <w:numId w:val="1"/>
        </w:num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Provide information for evaluation of Crew Leaders, including both positive feedback and areas of potential improvement</w:t>
      </w:r>
    </w:p>
    <w:p w:rsidR="005C6E4B" w:rsidRDefault="005C6E4B">
      <w:pPr>
        <w:pBdr>
          <w:top w:val="nil"/>
          <w:left w:val="nil"/>
          <w:bottom w:val="nil"/>
          <w:right w:val="nil"/>
          <w:between w:val="nil"/>
        </w:pBdr>
        <w:tabs>
          <w:tab w:val="left" w:pos="-1440"/>
        </w:tabs>
        <w:ind w:left="-360"/>
        <w:rPr>
          <w:rFonts w:ascii="Calibri" w:eastAsia="Calibri" w:hAnsi="Calibri" w:cs="Calibri"/>
          <w:color w:val="000000"/>
          <w:sz w:val="22"/>
          <w:szCs w:val="22"/>
        </w:rPr>
      </w:pPr>
    </w:p>
    <w:p w:rsidR="005C6E4B" w:rsidRDefault="000466AC">
      <w:pPr>
        <w:rPr>
          <w:rFonts w:ascii="Calibri" w:eastAsia="Calibri" w:hAnsi="Calibri" w:cs="Calibri"/>
          <w:b/>
          <w:sz w:val="22"/>
          <w:szCs w:val="22"/>
        </w:rPr>
      </w:pPr>
      <w:r>
        <w:rPr>
          <w:rFonts w:ascii="Calibri" w:eastAsia="Calibri" w:hAnsi="Calibri" w:cs="Calibri"/>
          <w:b/>
          <w:sz w:val="22"/>
          <w:szCs w:val="22"/>
        </w:rPr>
        <w:t>Qualifications:</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High school degree, GED, or willingness to work towards obtaining a GED</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Minimum age of 18</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lastRenderedPageBreak/>
        <w:t>US Citizenship or lawful permanent US Resident</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Ability to hike 3-12 miles per day in terrain that can be steep, rocky or uneven, often wearing a 45lb backpack while c</w:t>
      </w:r>
      <w:r>
        <w:rPr>
          <w:rFonts w:ascii="Calibri" w:eastAsia="Calibri" w:hAnsi="Calibri" w:cs="Calibri"/>
          <w:color w:val="000000"/>
          <w:sz w:val="22"/>
          <w:szCs w:val="22"/>
        </w:rPr>
        <w:t>arrying tools and sometimes backpacking with full packs of 60-70lbs</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Ability to lift up to 35 pounds repeatedly and use hand and power tools</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Ability to pass a National Service Criminal History Check </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Available for duration of entire term of service; commitm</w:t>
      </w:r>
      <w:r>
        <w:rPr>
          <w:rFonts w:ascii="Calibri" w:eastAsia="Calibri" w:hAnsi="Calibri" w:cs="Calibri"/>
          <w:color w:val="000000"/>
          <w:sz w:val="22"/>
          <w:szCs w:val="22"/>
        </w:rPr>
        <w:t>ent to completing term</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Strong service ethic and desire to serve the community and the environment</w:t>
      </w:r>
    </w:p>
    <w:p w:rsidR="005C6E4B" w:rsidRDefault="000466AC">
      <w:pPr>
        <w:numPr>
          <w:ilvl w:val="0"/>
          <w:numId w:val="2"/>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Willingness to work long, hard hours in all weather conditions; ability to be away on overnight trips for up to 10 days at a time</w:t>
      </w:r>
    </w:p>
    <w:p w:rsidR="005C6E4B" w:rsidRDefault="005C6E4B">
      <w:pPr>
        <w:rPr>
          <w:i/>
          <w:color w:val="222222"/>
          <w:highlight w:val="white"/>
        </w:rPr>
      </w:pPr>
    </w:p>
    <w:p w:rsidR="005C6E4B" w:rsidRDefault="000466AC">
      <w:pPr>
        <w:rPr>
          <w:i/>
          <w:sz w:val="32"/>
          <w:szCs w:val="32"/>
        </w:rPr>
      </w:pPr>
      <w:bookmarkStart w:id="2" w:name="_heading=h.30j0zll" w:colFirst="0" w:colLast="0"/>
      <w:bookmarkEnd w:id="2"/>
      <w:r>
        <w:rPr>
          <w:i/>
          <w:color w:val="222222"/>
          <w:highlight w:val="white"/>
        </w:rPr>
        <w:t>MCC seeks to provide access and opportunity to a diverse group of staff and participants, while continuing to identify and reduce barriers to being involved in our organization and programs.  We encourage applicants of all backgrounds to apply.</w:t>
      </w:r>
    </w:p>
    <w:p w:rsidR="005C6E4B" w:rsidRDefault="005C6E4B">
      <w:pPr>
        <w:rPr>
          <w:rFonts w:ascii="Calibri" w:eastAsia="Calibri" w:hAnsi="Calibri" w:cs="Calibri"/>
          <w:sz w:val="22"/>
          <w:szCs w:val="22"/>
        </w:rPr>
      </w:pPr>
    </w:p>
    <w:sectPr w:rsidR="005C6E4B">
      <w:footerReference w:type="default" r:id="rId9"/>
      <w:headerReference w:type="first" r:id="rId10"/>
      <w:footerReference w:type="first" r:id="rId11"/>
      <w:pgSz w:w="12240" w:h="15840"/>
      <w:pgMar w:top="720" w:right="720" w:bottom="720" w:left="720" w:header="360" w:footer="360" w:gutter="0"/>
      <w:pgNumType w:start="1"/>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AC" w:rsidRDefault="000466AC">
      <w:r>
        <w:separator/>
      </w:r>
    </w:p>
  </w:endnote>
  <w:endnote w:type="continuationSeparator" w:id="0">
    <w:p w:rsidR="000466AC" w:rsidRDefault="0004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4B" w:rsidRDefault="000466AC">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4B" w:rsidRDefault="000466AC">
    <w:pPr>
      <w:pBdr>
        <w:top w:val="nil"/>
        <w:left w:val="nil"/>
        <w:bottom w:val="nil"/>
        <w:right w:val="nil"/>
        <w:between w:val="nil"/>
      </w:pBdr>
      <w:tabs>
        <w:tab w:val="center" w:pos="4320"/>
        <w:tab w:val="right" w:pos="8640"/>
      </w:tabs>
      <w:rPr>
        <w:rFonts w:ascii="Calibri" w:eastAsia="Calibri" w:hAnsi="Calibri" w:cs="Calibri"/>
        <w:color w:val="000000"/>
      </w:rPr>
    </w:pPr>
    <w:r>
      <w:rPr>
        <w:color w:val="000000"/>
      </w:rPr>
      <w:tab/>
    </w:r>
    <w:r>
      <w:rPr>
        <w:color w:val="000000"/>
      </w:rPr>
      <w:tab/>
    </w:r>
    <w:r>
      <w:rPr>
        <w:color w:val="000000"/>
      </w:rPr>
      <w:tab/>
    </w:r>
    <w:r>
      <w:rPr>
        <w:rFonts w:ascii="Calibri" w:eastAsia="Calibri" w:hAnsi="Calibri" w:cs="Calibri"/>
        <w:color w:val="000000"/>
      </w:rPr>
      <w:tab/>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AC" w:rsidRDefault="000466AC">
      <w:r>
        <w:separator/>
      </w:r>
    </w:p>
  </w:footnote>
  <w:footnote w:type="continuationSeparator" w:id="0">
    <w:p w:rsidR="000466AC" w:rsidRDefault="000466AC">
      <w:r>
        <w:continuationSeparator/>
      </w:r>
    </w:p>
  </w:footnote>
  <w:footnote w:id="1">
    <w:p w:rsidR="005C6E4B" w:rsidRDefault="000466AC">
      <w:pPr>
        <w:pBdr>
          <w:top w:val="nil"/>
          <w:left w:val="nil"/>
          <w:bottom w:val="nil"/>
          <w:right w:val="nil"/>
          <w:between w:val="nil"/>
        </w:pBdr>
        <w:jc w:val="both"/>
        <w:rPr>
          <w:rFonts w:ascii="Calibri" w:eastAsia="Calibri" w:hAnsi="Calibri" w:cs="Calibri"/>
          <w:color w:val="000000"/>
          <w:sz w:val="20"/>
          <w:szCs w:val="20"/>
        </w:rPr>
      </w:pPr>
      <w:r>
        <w:rPr>
          <w:rStyle w:val="FootnoteReference"/>
          <w:vertAlign w:val="superscript"/>
        </w:rPr>
        <w:footnoteRef/>
      </w:r>
      <w:r>
        <w:rPr>
          <w:rFonts w:ascii="Calibri" w:eastAsia="Calibri" w:hAnsi="Calibri" w:cs="Calibri"/>
          <w:color w:val="000000"/>
          <w:sz w:val="16"/>
          <w:szCs w:val="16"/>
        </w:rPr>
        <w:t xml:space="preserve"> Vulnerable Populations, per National Service Criminal History Check Guidance, include children age 17 or younger, persons age 60 and older, and/or individuals with disabilities.  “Individuals with disabilities” has the same meaning given to the term in th</w:t>
      </w:r>
      <w:r>
        <w:rPr>
          <w:rFonts w:ascii="Calibri" w:eastAsia="Calibri" w:hAnsi="Calibri" w:cs="Calibri"/>
          <w:color w:val="000000"/>
          <w:sz w:val="16"/>
          <w:szCs w:val="16"/>
        </w:rPr>
        <w:t>e Rehabilitation Act in 29 U.S.C. § 705(20)(B), and includes any person who has a physical or mental impairment which substantially limits one or more major life activities, has a record of such an impairment, or is regarded as having an impairment.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4B" w:rsidRDefault="000466AC">
    <w:pPr>
      <w:ind w:left="2448"/>
      <w:rPr>
        <w:rFonts w:ascii="Gill Sans" w:eastAsia="Gill Sans" w:hAnsi="Gill Sans" w:cs="Gill Sans"/>
        <w:b/>
        <w:sz w:val="36"/>
        <w:szCs w:val="36"/>
      </w:rPr>
    </w:pPr>
    <w:r>
      <w:rPr>
        <w:rFonts w:ascii="Gill Sans" w:eastAsia="Gill Sans" w:hAnsi="Gill Sans" w:cs="Gill Sans"/>
        <w:b/>
        <w:sz w:val="36"/>
        <w:szCs w:val="36"/>
      </w:rPr>
      <w:t>MONTANA CONSERVATION CORPS</w:t>
    </w:r>
    <w:r>
      <w:rPr>
        <w:noProof/>
      </w:rPr>
      <w:drawing>
        <wp:anchor distT="0" distB="0" distL="114300" distR="114300" simplePos="0" relativeHeight="251658240" behindDoc="0" locked="0" layoutInCell="1" hidden="0" allowOverlap="1">
          <wp:simplePos x="0" y="0"/>
          <wp:positionH relativeFrom="column">
            <wp:posOffset>95251</wp:posOffset>
          </wp:positionH>
          <wp:positionV relativeFrom="paragraph">
            <wp:posOffset>0</wp:posOffset>
          </wp:positionV>
          <wp:extent cx="590550" cy="523875"/>
          <wp:effectExtent l="0" t="0" r="0" b="0"/>
          <wp:wrapNone/>
          <wp:docPr id="299" name="image1.png" descr="MCC_Logo"/>
          <wp:cNvGraphicFramePr/>
          <a:graphic xmlns:a="http://schemas.openxmlformats.org/drawingml/2006/main">
            <a:graphicData uri="http://schemas.openxmlformats.org/drawingml/2006/picture">
              <pic:pic xmlns:pic="http://schemas.openxmlformats.org/drawingml/2006/picture">
                <pic:nvPicPr>
                  <pic:cNvPr id="0" name="image1.png" descr="MCC_Logo"/>
                  <pic:cNvPicPr preferRelativeResize="0"/>
                </pic:nvPicPr>
                <pic:blipFill>
                  <a:blip r:embed="rId1"/>
                  <a:srcRect r="59006"/>
                  <a:stretch>
                    <a:fillRect/>
                  </a:stretch>
                </pic:blipFill>
                <pic:spPr>
                  <a:xfrm>
                    <a:off x="0" y="0"/>
                    <a:ext cx="590550" cy="5238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819150</wp:posOffset>
          </wp:positionH>
          <wp:positionV relativeFrom="paragraph">
            <wp:posOffset>0</wp:posOffset>
          </wp:positionV>
          <wp:extent cx="523875" cy="523875"/>
          <wp:effectExtent l="0" t="0" r="0" b="0"/>
          <wp:wrapNone/>
          <wp:docPr id="300" name="image2.png" descr="AmeriCorpsMONTANA.tif"/>
          <wp:cNvGraphicFramePr/>
          <a:graphic xmlns:a="http://schemas.openxmlformats.org/drawingml/2006/main">
            <a:graphicData uri="http://schemas.openxmlformats.org/drawingml/2006/picture">
              <pic:pic xmlns:pic="http://schemas.openxmlformats.org/drawingml/2006/picture">
                <pic:nvPicPr>
                  <pic:cNvPr id="0" name="image2.png" descr="AmeriCorpsMONTANA.tif"/>
                  <pic:cNvPicPr preferRelativeResize="0"/>
                </pic:nvPicPr>
                <pic:blipFill>
                  <a:blip r:embed="rId2"/>
                  <a:srcRect/>
                  <a:stretch>
                    <a:fillRect/>
                  </a:stretch>
                </pic:blipFill>
                <pic:spPr>
                  <a:xfrm>
                    <a:off x="0" y="0"/>
                    <a:ext cx="523875" cy="523875"/>
                  </a:xfrm>
                  <a:prstGeom prst="rect">
                    <a:avLst/>
                  </a:prstGeom>
                  <a:ln/>
                </pic:spPr>
              </pic:pic>
            </a:graphicData>
          </a:graphic>
        </wp:anchor>
      </w:drawing>
    </w:r>
  </w:p>
  <w:p w:rsidR="005C6E4B" w:rsidRDefault="000466AC">
    <w:pPr>
      <w:ind w:left="2448"/>
      <w:rPr>
        <w:rFonts w:ascii="Gill Sans" w:eastAsia="Gill Sans" w:hAnsi="Gill Sans" w:cs="Gill Sans"/>
        <w:b/>
      </w:rPr>
    </w:pPr>
    <w:r>
      <w:rPr>
        <w:rFonts w:ascii="Gill Sans" w:eastAsia="Gill Sans" w:hAnsi="Gill Sans" w:cs="Gill Sans"/>
        <w:b/>
      </w:rPr>
      <w:t>POSITION DESCRIPTION</w:t>
    </w:r>
  </w:p>
  <w:p w:rsidR="005C6E4B" w:rsidRDefault="005C6E4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54CE"/>
    <w:multiLevelType w:val="multilevel"/>
    <w:tmpl w:val="6DDC2A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EF50D15"/>
    <w:multiLevelType w:val="multilevel"/>
    <w:tmpl w:val="0620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6E4B"/>
    <w:rsid w:val="000466AC"/>
    <w:rsid w:val="005B20F2"/>
    <w:rsid w:val="005C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99"/>
    <w:pPr>
      <w:autoSpaceDE w:val="0"/>
      <w:autoSpaceDN w:val="0"/>
      <w:adjustRightInd w:val="0"/>
    </w:pPr>
  </w:style>
  <w:style w:type="paragraph" w:styleId="Heading1">
    <w:name w:val="heading 1"/>
    <w:basedOn w:val="Normal"/>
    <w:next w:val="Normal"/>
    <w:link w:val="Heading1Char"/>
    <w:qFormat/>
    <w:rsid w:val="00C432BF"/>
    <w:pPr>
      <w:keepNext/>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32BF"/>
    <w:pPr>
      <w:keepNext/>
      <w:autoSpaceDE/>
      <w:autoSpaceDN/>
      <w:adjustRightInd/>
      <w:spacing w:before="240" w:after="60"/>
      <w:outlineLvl w:val="1"/>
    </w:pPr>
    <w:rPr>
      <w:b/>
      <w:i/>
      <w:sz w:val="22"/>
      <w:szCs w:val="20"/>
    </w:rPr>
  </w:style>
  <w:style w:type="paragraph" w:styleId="Heading3">
    <w:name w:val="heading 3"/>
    <w:basedOn w:val="Normal"/>
    <w:next w:val="Normal"/>
    <w:link w:val="Heading3Char"/>
    <w:semiHidden/>
    <w:unhideWhenUsed/>
    <w:qFormat/>
    <w:rsid w:val="007C74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7487"/>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C0B9D"/>
    <w:pPr>
      <w:widowControl/>
      <w:autoSpaceDE/>
      <w:autoSpaceDN/>
      <w:adjustRightInd/>
      <w:spacing w:after="300"/>
    </w:pPr>
    <w:rPr>
      <w:rFonts w:ascii="Cambria" w:eastAsia="Calibri" w:hAnsi="Cambria"/>
      <w:color w:val="17365D"/>
      <w:spacing w:val="5"/>
      <w:sz w:val="52"/>
      <w:szCs w:val="52"/>
    </w:rPr>
  </w:style>
  <w:style w:type="character" w:styleId="FootnoteReference">
    <w:name w:val="footnote reference"/>
    <w:semiHidden/>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rsid w:val="00694D27"/>
    <w:rPr>
      <w:rFonts w:ascii="Tahoma" w:hAnsi="Tahoma" w:cs="Tahoma"/>
      <w:sz w:val="16"/>
      <w:szCs w:val="16"/>
    </w:rPr>
  </w:style>
  <w:style w:type="character" w:styleId="Hyperlink">
    <w:name w:val="Hyperlink"/>
    <w:basedOn w:val="DefaultParagraphFont"/>
    <w:uiPriority w:val="99"/>
    <w:rsid w:val="006B47AA"/>
    <w:rPr>
      <w:color w:val="0000FF"/>
      <w:u w:val="single"/>
    </w:rPr>
  </w:style>
  <w:style w:type="paragraph" w:styleId="NoSpacing">
    <w:name w:val="No Spacing"/>
    <w:uiPriority w:val="1"/>
    <w:qFormat/>
    <w:rsid w:val="004C4D4A"/>
    <w:pPr>
      <w:autoSpaceDE w:val="0"/>
      <w:autoSpaceDN w:val="0"/>
      <w:adjustRightInd w:val="0"/>
    </w:pPr>
  </w:style>
  <w:style w:type="character" w:customStyle="1" w:styleId="FooterChar">
    <w:name w:val="Footer Char"/>
    <w:basedOn w:val="DefaultParagraphFont"/>
    <w:link w:val="Footer"/>
    <w:uiPriority w:val="99"/>
    <w:rsid w:val="009A3DE3"/>
    <w:rPr>
      <w:sz w:val="24"/>
      <w:szCs w:val="24"/>
    </w:rPr>
  </w:style>
  <w:style w:type="table" w:styleId="TableGrid">
    <w:name w:val="Table Grid"/>
    <w:basedOn w:val="TableNormal"/>
    <w:rsid w:val="004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32BF"/>
    <w:rPr>
      <w:rFonts w:ascii="Arial" w:hAnsi="Arial" w:cs="Arial"/>
      <w:b/>
      <w:bCs/>
      <w:kern w:val="32"/>
      <w:sz w:val="32"/>
      <w:szCs w:val="32"/>
    </w:rPr>
  </w:style>
  <w:style w:type="character" w:customStyle="1" w:styleId="Heading2Char">
    <w:name w:val="Heading 2 Char"/>
    <w:basedOn w:val="DefaultParagraphFont"/>
    <w:link w:val="Heading2"/>
    <w:rsid w:val="00C432BF"/>
    <w:rPr>
      <w:b/>
      <w:i/>
      <w:sz w:val="22"/>
    </w:rPr>
  </w:style>
  <w:style w:type="paragraph" w:customStyle="1" w:styleId="a">
    <w:name w:val="_"/>
    <w:rsid w:val="009B4D02"/>
    <w:pPr>
      <w:autoSpaceDE w:val="0"/>
      <w:autoSpaceDN w:val="0"/>
      <w:ind w:left="-360"/>
    </w:pPr>
  </w:style>
  <w:style w:type="paragraph" w:styleId="BodyText">
    <w:name w:val="Body Text"/>
    <w:basedOn w:val="Normal"/>
    <w:link w:val="BodyTextChar"/>
    <w:rsid w:val="003224AF"/>
    <w:pPr>
      <w:widowControl/>
      <w:autoSpaceDE/>
      <w:autoSpaceDN/>
      <w:adjustRightInd/>
    </w:pPr>
    <w:rPr>
      <w:sz w:val="20"/>
    </w:rPr>
  </w:style>
  <w:style w:type="character" w:customStyle="1" w:styleId="BodyTextChar">
    <w:name w:val="Body Text Char"/>
    <w:basedOn w:val="DefaultParagraphFont"/>
    <w:link w:val="BodyText"/>
    <w:rsid w:val="003224AF"/>
    <w:rPr>
      <w:szCs w:val="24"/>
    </w:rPr>
  </w:style>
  <w:style w:type="character" w:customStyle="1" w:styleId="TitleChar">
    <w:name w:val="Title Char"/>
    <w:basedOn w:val="DefaultParagraphFont"/>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rsid w:val="001C0B9D"/>
    <w:pPr>
      <w:widowControl/>
      <w:autoSpaceDE/>
      <w:autoSpaceDN/>
      <w:adjustRightInd/>
      <w:spacing w:after="200" w:line="276" w:lineRule="auto"/>
      <w:ind w:left="720"/>
    </w:pPr>
    <w:rPr>
      <w:rFonts w:ascii="Calibri" w:eastAsia="Calibri" w:hAnsi="Calibri"/>
      <w:sz w:val="22"/>
      <w:szCs w:val="22"/>
    </w:rPr>
  </w:style>
  <w:style w:type="character" w:styleId="BookTitle">
    <w:name w:val="Book Title"/>
    <w:basedOn w:val="DefaultParagraphFont"/>
    <w:uiPriority w:val="33"/>
    <w:qFormat/>
    <w:rsid w:val="001C0B9D"/>
    <w:rPr>
      <w:b/>
      <w:bCs/>
      <w:smallCaps/>
      <w:spacing w:val="5"/>
    </w:rPr>
  </w:style>
  <w:style w:type="character" w:customStyle="1" w:styleId="Heading3Char">
    <w:name w:val="Heading 3 Char"/>
    <w:basedOn w:val="DefaultParagraphFont"/>
    <w:link w:val="Heading3"/>
    <w:semiHidden/>
    <w:rsid w:val="007C748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C7487"/>
    <w:rPr>
      <w:rFonts w:ascii="Calibri" w:eastAsia="Times New Roman" w:hAnsi="Calibri" w:cs="Times New Roman"/>
      <w:b/>
      <w:bCs/>
      <w:sz w:val="28"/>
      <w:szCs w:val="28"/>
    </w:rPr>
  </w:style>
  <w:style w:type="paragraph" w:styleId="EndnoteText">
    <w:name w:val="endnote text"/>
    <w:basedOn w:val="Normal"/>
    <w:link w:val="EndnoteTextChar"/>
    <w:rsid w:val="00CC3712"/>
    <w:pPr>
      <w:adjustRightInd/>
    </w:pPr>
    <w:rPr>
      <w:sz w:val="20"/>
      <w:szCs w:val="20"/>
    </w:rPr>
  </w:style>
  <w:style w:type="character" w:customStyle="1" w:styleId="EndnoteTextChar">
    <w:name w:val="Endnote Text Char"/>
    <w:basedOn w:val="DefaultParagraphFont"/>
    <w:link w:val="EndnoteText"/>
    <w:rsid w:val="00CC3712"/>
  </w:style>
  <w:style w:type="character" w:styleId="EndnoteReference">
    <w:name w:val="endnote reference"/>
    <w:rsid w:val="00CC371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99"/>
    <w:pPr>
      <w:autoSpaceDE w:val="0"/>
      <w:autoSpaceDN w:val="0"/>
      <w:adjustRightInd w:val="0"/>
    </w:pPr>
  </w:style>
  <w:style w:type="paragraph" w:styleId="Heading1">
    <w:name w:val="heading 1"/>
    <w:basedOn w:val="Normal"/>
    <w:next w:val="Normal"/>
    <w:link w:val="Heading1Char"/>
    <w:qFormat/>
    <w:rsid w:val="00C432BF"/>
    <w:pPr>
      <w:keepNext/>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32BF"/>
    <w:pPr>
      <w:keepNext/>
      <w:autoSpaceDE/>
      <w:autoSpaceDN/>
      <w:adjustRightInd/>
      <w:spacing w:before="240" w:after="60"/>
      <w:outlineLvl w:val="1"/>
    </w:pPr>
    <w:rPr>
      <w:b/>
      <w:i/>
      <w:sz w:val="22"/>
      <w:szCs w:val="20"/>
    </w:rPr>
  </w:style>
  <w:style w:type="paragraph" w:styleId="Heading3">
    <w:name w:val="heading 3"/>
    <w:basedOn w:val="Normal"/>
    <w:next w:val="Normal"/>
    <w:link w:val="Heading3Char"/>
    <w:semiHidden/>
    <w:unhideWhenUsed/>
    <w:qFormat/>
    <w:rsid w:val="007C74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7487"/>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C0B9D"/>
    <w:pPr>
      <w:widowControl/>
      <w:autoSpaceDE/>
      <w:autoSpaceDN/>
      <w:adjustRightInd/>
      <w:spacing w:after="300"/>
    </w:pPr>
    <w:rPr>
      <w:rFonts w:ascii="Cambria" w:eastAsia="Calibri" w:hAnsi="Cambria"/>
      <w:color w:val="17365D"/>
      <w:spacing w:val="5"/>
      <w:sz w:val="52"/>
      <w:szCs w:val="52"/>
    </w:rPr>
  </w:style>
  <w:style w:type="character" w:styleId="FootnoteReference">
    <w:name w:val="footnote reference"/>
    <w:semiHidden/>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rsid w:val="00694D27"/>
    <w:rPr>
      <w:rFonts w:ascii="Tahoma" w:hAnsi="Tahoma" w:cs="Tahoma"/>
      <w:sz w:val="16"/>
      <w:szCs w:val="16"/>
    </w:rPr>
  </w:style>
  <w:style w:type="character" w:styleId="Hyperlink">
    <w:name w:val="Hyperlink"/>
    <w:basedOn w:val="DefaultParagraphFont"/>
    <w:uiPriority w:val="99"/>
    <w:rsid w:val="006B47AA"/>
    <w:rPr>
      <w:color w:val="0000FF"/>
      <w:u w:val="single"/>
    </w:rPr>
  </w:style>
  <w:style w:type="paragraph" w:styleId="NoSpacing">
    <w:name w:val="No Spacing"/>
    <w:uiPriority w:val="1"/>
    <w:qFormat/>
    <w:rsid w:val="004C4D4A"/>
    <w:pPr>
      <w:autoSpaceDE w:val="0"/>
      <w:autoSpaceDN w:val="0"/>
      <w:adjustRightInd w:val="0"/>
    </w:pPr>
  </w:style>
  <w:style w:type="character" w:customStyle="1" w:styleId="FooterChar">
    <w:name w:val="Footer Char"/>
    <w:basedOn w:val="DefaultParagraphFont"/>
    <w:link w:val="Footer"/>
    <w:uiPriority w:val="99"/>
    <w:rsid w:val="009A3DE3"/>
    <w:rPr>
      <w:sz w:val="24"/>
      <w:szCs w:val="24"/>
    </w:rPr>
  </w:style>
  <w:style w:type="table" w:styleId="TableGrid">
    <w:name w:val="Table Grid"/>
    <w:basedOn w:val="TableNormal"/>
    <w:rsid w:val="004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32BF"/>
    <w:rPr>
      <w:rFonts w:ascii="Arial" w:hAnsi="Arial" w:cs="Arial"/>
      <w:b/>
      <w:bCs/>
      <w:kern w:val="32"/>
      <w:sz w:val="32"/>
      <w:szCs w:val="32"/>
    </w:rPr>
  </w:style>
  <w:style w:type="character" w:customStyle="1" w:styleId="Heading2Char">
    <w:name w:val="Heading 2 Char"/>
    <w:basedOn w:val="DefaultParagraphFont"/>
    <w:link w:val="Heading2"/>
    <w:rsid w:val="00C432BF"/>
    <w:rPr>
      <w:b/>
      <w:i/>
      <w:sz w:val="22"/>
    </w:rPr>
  </w:style>
  <w:style w:type="paragraph" w:customStyle="1" w:styleId="a">
    <w:name w:val="_"/>
    <w:rsid w:val="009B4D02"/>
    <w:pPr>
      <w:autoSpaceDE w:val="0"/>
      <w:autoSpaceDN w:val="0"/>
      <w:ind w:left="-360"/>
    </w:pPr>
  </w:style>
  <w:style w:type="paragraph" w:styleId="BodyText">
    <w:name w:val="Body Text"/>
    <w:basedOn w:val="Normal"/>
    <w:link w:val="BodyTextChar"/>
    <w:rsid w:val="003224AF"/>
    <w:pPr>
      <w:widowControl/>
      <w:autoSpaceDE/>
      <w:autoSpaceDN/>
      <w:adjustRightInd/>
    </w:pPr>
    <w:rPr>
      <w:sz w:val="20"/>
    </w:rPr>
  </w:style>
  <w:style w:type="character" w:customStyle="1" w:styleId="BodyTextChar">
    <w:name w:val="Body Text Char"/>
    <w:basedOn w:val="DefaultParagraphFont"/>
    <w:link w:val="BodyText"/>
    <w:rsid w:val="003224AF"/>
    <w:rPr>
      <w:szCs w:val="24"/>
    </w:rPr>
  </w:style>
  <w:style w:type="character" w:customStyle="1" w:styleId="TitleChar">
    <w:name w:val="Title Char"/>
    <w:basedOn w:val="DefaultParagraphFont"/>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rsid w:val="001C0B9D"/>
    <w:pPr>
      <w:widowControl/>
      <w:autoSpaceDE/>
      <w:autoSpaceDN/>
      <w:adjustRightInd/>
      <w:spacing w:after="200" w:line="276" w:lineRule="auto"/>
      <w:ind w:left="720"/>
    </w:pPr>
    <w:rPr>
      <w:rFonts w:ascii="Calibri" w:eastAsia="Calibri" w:hAnsi="Calibri"/>
      <w:sz w:val="22"/>
      <w:szCs w:val="22"/>
    </w:rPr>
  </w:style>
  <w:style w:type="character" w:styleId="BookTitle">
    <w:name w:val="Book Title"/>
    <w:basedOn w:val="DefaultParagraphFont"/>
    <w:uiPriority w:val="33"/>
    <w:qFormat/>
    <w:rsid w:val="001C0B9D"/>
    <w:rPr>
      <w:b/>
      <w:bCs/>
      <w:smallCaps/>
      <w:spacing w:val="5"/>
    </w:rPr>
  </w:style>
  <w:style w:type="character" w:customStyle="1" w:styleId="Heading3Char">
    <w:name w:val="Heading 3 Char"/>
    <w:basedOn w:val="DefaultParagraphFont"/>
    <w:link w:val="Heading3"/>
    <w:semiHidden/>
    <w:rsid w:val="007C748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C7487"/>
    <w:rPr>
      <w:rFonts w:ascii="Calibri" w:eastAsia="Times New Roman" w:hAnsi="Calibri" w:cs="Times New Roman"/>
      <w:b/>
      <w:bCs/>
      <w:sz w:val="28"/>
      <w:szCs w:val="28"/>
    </w:rPr>
  </w:style>
  <w:style w:type="paragraph" w:styleId="EndnoteText">
    <w:name w:val="endnote text"/>
    <w:basedOn w:val="Normal"/>
    <w:link w:val="EndnoteTextChar"/>
    <w:rsid w:val="00CC3712"/>
    <w:pPr>
      <w:adjustRightInd/>
    </w:pPr>
    <w:rPr>
      <w:sz w:val="20"/>
      <w:szCs w:val="20"/>
    </w:rPr>
  </w:style>
  <w:style w:type="character" w:customStyle="1" w:styleId="EndnoteTextChar">
    <w:name w:val="Endnote Text Char"/>
    <w:basedOn w:val="DefaultParagraphFont"/>
    <w:link w:val="EndnoteText"/>
    <w:rsid w:val="00CC3712"/>
  </w:style>
  <w:style w:type="character" w:styleId="EndnoteReference">
    <w:name w:val="endnote reference"/>
    <w:rsid w:val="00CC371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aWwemxVCc8mk0UPM0EvOZgz8Q==">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Montana Conservation Corps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Howard</dc:creator>
  <cp:lastModifiedBy>Selina Irby</cp:lastModifiedBy>
  <cp:revision>2</cp:revision>
  <dcterms:created xsi:type="dcterms:W3CDTF">2021-01-04T16:27:00Z</dcterms:created>
  <dcterms:modified xsi:type="dcterms:W3CDTF">2021-01-04T16:27:00Z</dcterms:modified>
</cp:coreProperties>
</file>